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7A91E" w14:textId="77777777" w:rsidR="00F87B47" w:rsidRDefault="00F87B47" w:rsidP="00F87B47"/>
    <w:p w14:paraId="057FD1F9" w14:textId="77777777" w:rsidR="00F87B47" w:rsidRPr="00F31D76" w:rsidRDefault="00F87B47" w:rsidP="00F87B47">
      <w:pPr>
        <w:rPr>
          <w:sz w:val="24"/>
          <w:szCs w:val="24"/>
          <w:lang w:val="sr-Cyrl-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45"/>
        <w:gridCol w:w="1022"/>
        <w:gridCol w:w="151"/>
        <w:gridCol w:w="1054"/>
        <w:gridCol w:w="883"/>
        <w:gridCol w:w="303"/>
        <w:gridCol w:w="1673"/>
        <w:gridCol w:w="613"/>
        <w:gridCol w:w="11"/>
        <w:gridCol w:w="1801"/>
        <w:gridCol w:w="1068"/>
      </w:tblGrid>
      <w:tr w:rsidR="00F87B47" w:rsidRPr="002C3430" w14:paraId="657198ED" w14:textId="77777777" w:rsidTr="00D52B04">
        <w:tc>
          <w:tcPr>
            <w:tcW w:w="4230" w:type="dxa"/>
            <w:gridSpan w:val="7"/>
          </w:tcPr>
          <w:p w14:paraId="13A6EA7E" w14:textId="77777777" w:rsidR="00F87B47" w:rsidRPr="002C3430" w:rsidRDefault="00F87B47" w:rsidP="00CC1BCE">
            <w:pPr>
              <w:rPr>
                <w:b/>
                <w:lang w:val="sr-Cyrl-CS"/>
              </w:rPr>
            </w:pPr>
            <w:r w:rsidRPr="002C3430">
              <w:rPr>
                <w:b/>
                <w:lang w:val="sr-Cyrl-CS"/>
              </w:rPr>
              <w:t>Име, средње слово, презиме</w:t>
            </w:r>
          </w:p>
        </w:tc>
        <w:tc>
          <w:tcPr>
            <w:tcW w:w="5166" w:type="dxa"/>
            <w:gridSpan w:val="5"/>
          </w:tcPr>
          <w:p w14:paraId="057E9D9F" w14:textId="577726E1" w:rsidR="00F87B47" w:rsidRPr="002C3430" w:rsidRDefault="00F87B47" w:rsidP="00CC1BCE">
            <w:pPr>
              <w:rPr>
                <w:lang w:val="sr-Cyrl-CS"/>
              </w:rPr>
            </w:pPr>
            <w:r>
              <w:rPr>
                <w:lang w:val="sr-Cyrl-CS"/>
              </w:rPr>
              <w:t>Звездана Ж. Којић</w:t>
            </w:r>
          </w:p>
        </w:tc>
      </w:tr>
      <w:tr w:rsidR="00F87B47" w:rsidRPr="002C3430" w14:paraId="46F00C50" w14:textId="77777777" w:rsidTr="00D52B04">
        <w:tc>
          <w:tcPr>
            <w:tcW w:w="4230" w:type="dxa"/>
            <w:gridSpan w:val="7"/>
          </w:tcPr>
          <w:p w14:paraId="5204B6D4" w14:textId="77777777" w:rsidR="00F87B47" w:rsidRPr="002C3430" w:rsidRDefault="00F87B47" w:rsidP="00CC1BCE">
            <w:pPr>
              <w:rPr>
                <w:b/>
                <w:lang w:val="sr-Cyrl-CS"/>
              </w:rPr>
            </w:pPr>
            <w:r w:rsidRPr="002C3430">
              <w:rPr>
                <w:b/>
                <w:lang w:val="sr-Cyrl-CS"/>
              </w:rPr>
              <w:t>Звање</w:t>
            </w:r>
          </w:p>
        </w:tc>
        <w:tc>
          <w:tcPr>
            <w:tcW w:w="5166" w:type="dxa"/>
            <w:gridSpan w:val="5"/>
          </w:tcPr>
          <w:p w14:paraId="19E6D117" w14:textId="12AAB27C" w:rsidR="00F87B47" w:rsidRPr="002C3430" w:rsidRDefault="00D52B04" w:rsidP="00CC1BCE">
            <w:pPr>
              <w:rPr>
                <w:lang w:val="sr-Cyrl-CS"/>
              </w:rPr>
            </w:pPr>
            <w:r>
              <w:rPr>
                <w:lang w:val="sr-Cyrl-CS"/>
              </w:rPr>
              <w:t xml:space="preserve">Редовни </w:t>
            </w:r>
            <w:r w:rsidR="00F87B47">
              <w:rPr>
                <w:lang w:val="sr-Cyrl-CS"/>
              </w:rPr>
              <w:t>професор</w:t>
            </w:r>
          </w:p>
        </w:tc>
      </w:tr>
      <w:tr w:rsidR="00F87B47" w:rsidRPr="002C3430" w14:paraId="2A33C020" w14:textId="77777777" w:rsidTr="00D52B04">
        <w:tc>
          <w:tcPr>
            <w:tcW w:w="4230" w:type="dxa"/>
            <w:gridSpan w:val="7"/>
          </w:tcPr>
          <w:p w14:paraId="0215324E" w14:textId="77777777" w:rsidR="00F87B47" w:rsidRPr="002C3430" w:rsidRDefault="00F87B47" w:rsidP="00CC1BCE">
            <w:pPr>
              <w:rPr>
                <w:b/>
                <w:lang w:val="sr-Cyrl-CS"/>
              </w:rPr>
            </w:pPr>
            <w:r w:rsidRPr="002C3430">
              <w:rPr>
                <w:b/>
                <w:lang w:val="sr-Cyrl-CS"/>
              </w:rPr>
              <w:t>Назив институције у  којој наставник ради са пуним радним временом и од када</w:t>
            </w:r>
          </w:p>
        </w:tc>
        <w:tc>
          <w:tcPr>
            <w:tcW w:w="5166" w:type="dxa"/>
            <w:gridSpan w:val="5"/>
          </w:tcPr>
          <w:p w14:paraId="02379AA1" w14:textId="21AFB58B" w:rsidR="00F87B47" w:rsidRPr="00F87B47" w:rsidRDefault="00F87B47" w:rsidP="00CC1BCE">
            <w:pPr>
              <w:rPr>
                <w:lang w:val="sr-Latn-RS"/>
              </w:rPr>
            </w:pPr>
            <w:r>
              <w:rPr>
                <w:lang w:val="sr-Cyrl-CS"/>
              </w:rPr>
              <w:t>Медицински факултет Београд</w:t>
            </w:r>
            <w:r>
              <w:rPr>
                <w:lang w:val="sr-Latn-RS"/>
              </w:rPr>
              <w:t>, 1991</w:t>
            </w:r>
          </w:p>
        </w:tc>
      </w:tr>
      <w:tr w:rsidR="00F87B47" w:rsidRPr="002C3430" w14:paraId="10B9AD74" w14:textId="77777777" w:rsidTr="00D52B04">
        <w:tc>
          <w:tcPr>
            <w:tcW w:w="4230" w:type="dxa"/>
            <w:gridSpan w:val="7"/>
          </w:tcPr>
          <w:p w14:paraId="1E5E477E" w14:textId="77777777" w:rsidR="00F87B47" w:rsidRPr="002C3430" w:rsidRDefault="00F87B47" w:rsidP="00CC1BCE">
            <w:pPr>
              <w:rPr>
                <w:b/>
                <w:lang w:val="sr-Cyrl-CS"/>
              </w:rPr>
            </w:pPr>
            <w:r w:rsidRPr="002C3430">
              <w:rPr>
                <w:b/>
                <w:lang w:val="sr-Cyrl-CS"/>
              </w:rPr>
              <w:t>Ужа научна односно уметничка област</w:t>
            </w:r>
          </w:p>
        </w:tc>
        <w:tc>
          <w:tcPr>
            <w:tcW w:w="5166" w:type="dxa"/>
            <w:gridSpan w:val="5"/>
          </w:tcPr>
          <w:p w14:paraId="21E95DA1" w14:textId="77777777" w:rsidR="00F87B47" w:rsidRPr="002C3430" w:rsidRDefault="00F87B47" w:rsidP="00CC1BCE">
            <w:pPr>
              <w:rPr>
                <w:lang w:val="sr-Cyrl-CS"/>
              </w:rPr>
            </w:pPr>
            <w:r>
              <w:rPr>
                <w:lang w:val="sr-Cyrl-CS"/>
              </w:rPr>
              <w:t>медицинска физиологија</w:t>
            </w:r>
          </w:p>
        </w:tc>
      </w:tr>
      <w:tr w:rsidR="00F87B47" w:rsidRPr="002C3430" w14:paraId="343F25C1" w14:textId="77777777" w:rsidTr="00D52B04">
        <w:tc>
          <w:tcPr>
            <w:tcW w:w="9396" w:type="dxa"/>
            <w:gridSpan w:val="12"/>
          </w:tcPr>
          <w:p w14:paraId="3E3FE4F3" w14:textId="77777777" w:rsidR="00F87B47" w:rsidRPr="002C3430" w:rsidRDefault="00F87B47" w:rsidP="00CC1BCE">
            <w:pPr>
              <w:rPr>
                <w:b/>
                <w:lang w:val="sr-Cyrl-CS"/>
              </w:rPr>
            </w:pPr>
            <w:r w:rsidRPr="002C3430">
              <w:rPr>
                <w:b/>
              </w:rPr>
              <w:t>Академска каријера</w:t>
            </w:r>
          </w:p>
        </w:tc>
      </w:tr>
      <w:tr w:rsidR="00F87B47" w:rsidRPr="002C3430" w14:paraId="7AD94BA3" w14:textId="77777777" w:rsidTr="00D52B04">
        <w:tc>
          <w:tcPr>
            <w:tcW w:w="1990" w:type="dxa"/>
            <w:gridSpan w:val="4"/>
          </w:tcPr>
          <w:p w14:paraId="75983108" w14:textId="77777777" w:rsidR="00F87B47" w:rsidRPr="002C3430" w:rsidRDefault="00F87B47" w:rsidP="00CC1BCE">
            <w:pPr>
              <w:rPr>
                <w:lang w:val="sr-Cyrl-CS"/>
              </w:rPr>
            </w:pPr>
          </w:p>
        </w:tc>
        <w:tc>
          <w:tcPr>
            <w:tcW w:w="1054" w:type="dxa"/>
          </w:tcPr>
          <w:p w14:paraId="6A9DEA87" w14:textId="77777777" w:rsidR="00F87B47" w:rsidRPr="002C3430" w:rsidRDefault="00F87B47" w:rsidP="00CC1BCE">
            <w:pPr>
              <w:rPr>
                <w:lang w:val="sr-Cyrl-CS"/>
              </w:rPr>
            </w:pPr>
            <w:r w:rsidRPr="002C3430">
              <w:rPr>
                <w:lang w:val="sr-Cyrl-CS"/>
              </w:rPr>
              <w:t xml:space="preserve">Година </w:t>
            </w:r>
          </w:p>
        </w:tc>
        <w:tc>
          <w:tcPr>
            <w:tcW w:w="3483" w:type="dxa"/>
            <w:gridSpan w:val="5"/>
            <w:shd w:val="clear" w:color="auto" w:fill="auto"/>
          </w:tcPr>
          <w:p w14:paraId="473B292A" w14:textId="77777777" w:rsidR="00F87B47" w:rsidRPr="002C3430" w:rsidRDefault="00F87B47" w:rsidP="00CC1BCE">
            <w:pPr>
              <w:rPr>
                <w:lang w:val="sr-Cyrl-CS"/>
              </w:rPr>
            </w:pPr>
            <w:r w:rsidRPr="002C3430">
              <w:rPr>
                <w:lang w:val="sr-Cyrl-CS"/>
              </w:rPr>
              <w:t xml:space="preserve">Институција </w:t>
            </w:r>
          </w:p>
        </w:tc>
        <w:tc>
          <w:tcPr>
            <w:tcW w:w="2869" w:type="dxa"/>
            <w:gridSpan w:val="2"/>
          </w:tcPr>
          <w:p w14:paraId="43A70E38" w14:textId="77777777" w:rsidR="00F87B47" w:rsidRPr="002C3430" w:rsidRDefault="00F87B47" w:rsidP="00CC1BCE">
            <w:pPr>
              <w:rPr>
                <w:lang w:val="sr-Cyrl-CS"/>
              </w:rPr>
            </w:pPr>
            <w:r w:rsidRPr="002C3430">
              <w:rPr>
                <w:lang w:val="sr-Cyrl-CS"/>
              </w:rPr>
              <w:t xml:space="preserve">Област </w:t>
            </w:r>
          </w:p>
        </w:tc>
      </w:tr>
      <w:tr w:rsidR="00F87B47" w:rsidRPr="002C3430" w14:paraId="0A100714" w14:textId="77777777" w:rsidTr="00D52B04">
        <w:tc>
          <w:tcPr>
            <w:tcW w:w="1990" w:type="dxa"/>
            <w:gridSpan w:val="4"/>
          </w:tcPr>
          <w:p w14:paraId="7D37AF7C" w14:textId="77777777" w:rsidR="00F87B47" w:rsidRPr="002C3430" w:rsidRDefault="00F87B47" w:rsidP="00CC1BCE">
            <w:pPr>
              <w:rPr>
                <w:lang w:val="sr-Cyrl-CS"/>
              </w:rPr>
            </w:pPr>
            <w:r w:rsidRPr="002C3430">
              <w:rPr>
                <w:lang w:val="sr-Cyrl-CS"/>
              </w:rPr>
              <w:t>Избор у звање</w:t>
            </w:r>
          </w:p>
        </w:tc>
        <w:tc>
          <w:tcPr>
            <w:tcW w:w="1054" w:type="dxa"/>
          </w:tcPr>
          <w:p w14:paraId="5C54313D" w14:textId="77777777" w:rsidR="00F87B47" w:rsidRPr="004D440E" w:rsidRDefault="00F87B47" w:rsidP="00CC1BCE">
            <w:pPr>
              <w:rPr>
                <w:lang w:val="en-US"/>
              </w:rPr>
            </w:pPr>
            <w:r>
              <w:rPr>
                <w:lang w:val="sr-Cyrl-CS"/>
              </w:rPr>
              <w:t>199</w:t>
            </w:r>
            <w:r>
              <w:rPr>
                <w:lang w:val="en-US"/>
              </w:rPr>
              <w:t>2</w:t>
            </w:r>
          </w:p>
        </w:tc>
        <w:tc>
          <w:tcPr>
            <w:tcW w:w="3483" w:type="dxa"/>
            <w:gridSpan w:val="5"/>
            <w:shd w:val="clear" w:color="auto" w:fill="auto"/>
          </w:tcPr>
          <w:p w14:paraId="24F1E17B" w14:textId="77777777" w:rsidR="00F87B47" w:rsidRPr="002C3430" w:rsidRDefault="00F87B47" w:rsidP="00CC1BCE">
            <w:pPr>
              <w:rPr>
                <w:lang w:val="sr-Cyrl-CS"/>
              </w:rPr>
            </w:pPr>
            <w:r>
              <w:rPr>
                <w:lang w:val="sr-Cyrl-CS"/>
              </w:rPr>
              <w:t>Медицински факултет Београд</w:t>
            </w:r>
          </w:p>
        </w:tc>
        <w:tc>
          <w:tcPr>
            <w:tcW w:w="2869" w:type="dxa"/>
            <w:gridSpan w:val="2"/>
          </w:tcPr>
          <w:p w14:paraId="6E63E9DF" w14:textId="77777777" w:rsidR="00F87B47" w:rsidRPr="002C3430" w:rsidRDefault="00F87B47" w:rsidP="00CC1BCE">
            <w:pPr>
              <w:rPr>
                <w:lang w:val="sr-Cyrl-CS"/>
              </w:rPr>
            </w:pPr>
            <w:r>
              <w:rPr>
                <w:lang w:val="sr-Cyrl-CS"/>
              </w:rPr>
              <w:t>физиологија</w:t>
            </w:r>
          </w:p>
        </w:tc>
      </w:tr>
      <w:tr w:rsidR="00F87B47" w:rsidRPr="002C3430" w14:paraId="7C6A50B4" w14:textId="77777777" w:rsidTr="00D52B04">
        <w:tc>
          <w:tcPr>
            <w:tcW w:w="1990" w:type="dxa"/>
            <w:gridSpan w:val="4"/>
          </w:tcPr>
          <w:p w14:paraId="23EC2F82" w14:textId="77777777" w:rsidR="00F87B47" w:rsidRPr="002C3430" w:rsidRDefault="00F87B47" w:rsidP="00CC1BCE">
            <w:pPr>
              <w:rPr>
                <w:lang w:val="sr-Cyrl-CS"/>
              </w:rPr>
            </w:pPr>
            <w:r w:rsidRPr="002C3430">
              <w:rPr>
                <w:lang w:val="sr-Cyrl-CS"/>
              </w:rPr>
              <w:t>Докторат</w:t>
            </w:r>
          </w:p>
        </w:tc>
        <w:tc>
          <w:tcPr>
            <w:tcW w:w="1054" w:type="dxa"/>
          </w:tcPr>
          <w:p w14:paraId="36E74C45" w14:textId="77777777" w:rsidR="00F87B47" w:rsidRPr="004D440E" w:rsidRDefault="00F87B47" w:rsidP="00CC1BCE">
            <w:pPr>
              <w:rPr>
                <w:lang w:val="en-US"/>
              </w:rPr>
            </w:pPr>
            <w:r>
              <w:rPr>
                <w:lang w:val="sr-Cyrl-CS"/>
              </w:rPr>
              <w:t>199</w:t>
            </w:r>
            <w:r>
              <w:rPr>
                <w:lang w:val="en-US"/>
              </w:rPr>
              <w:t>9</w:t>
            </w:r>
          </w:p>
        </w:tc>
        <w:tc>
          <w:tcPr>
            <w:tcW w:w="3483" w:type="dxa"/>
            <w:gridSpan w:val="5"/>
            <w:shd w:val="clear" w:color="auto" w:fill="auto"/>
          </w:tcPr>
          <w:p w14:paraId="6265B5D3" w14:textId="77777777" w:rsidR="00F87B47" w:rsidRPr="002C3430" w:rsidRDefault="00F87B47" w:rsidP="00CC1BCE">
            <w:pPr>
              <w:rPr>
                <w:lang w:val="sr-Cyrl-CS"/>
              </w:rPr>
            </w:pPr>
            <w:r>
              <w:rPr>
                <w:lang w:val="sr-Cyrl-CS"/>
              </w:rPr>
              <w:t>Медицински факултет Београд</w:t>
            </w:r>
          </w:p>
        </w:tc>
        <w:tc>
          <w:tcPr>
            <w:tcW w:w="2869" w:type="dxa"/>
            <w:gridSpan w:val="2"/>
          </w:tcPr>
          <w:p w14:paraId="72FD59C8" w14:textId="77777777" w:rsidR="00F87B47" w:rsidRPr="002C3430" w:rsidRDefault="00F87B47" w:rsidP="00CC1BCE">
            <w:pPr>
              <w:rPr>
                <w:lang w:val="sr-Cyrl-CS"/>
              </w:rPr>
            </w:pPr>
            <w:r>
              <w:rPr>
                <w:lang w:val="sr-Cyrl-CS"/>
              </w:rPr>
              <w:t>физиологија</w:t>
            </w:r>
          </w:p>
        </w:tc>
      </w:tr>
      <w:tr w:rsidR="00F87B47" w:rsidRPr="002C3430" w14:paraId="2D96AFB2" w14:textId="77777777" w:rsidTr="00D52B04">
        <w:tc>
          <w:tcPr>
            <w:tcW w:w="1990" w:type="dxa"/>
            <w:gridSpan w:val="4"/>
          </w:tcPr>
          <w:p w14:paraId="15A6FDC2" w14:textId="77777777" w:rsidR="00F87B47" w:rsidRPr="002C3430" w:rsidRDefault="00F87B47" w:rsidP="00CC1BCE">
            <w:pPr>
              <w:rPr>
                <w:lang w:val="sr-Cyrl-CS"/>
              </w:rPr>
            </w:pPr>
            <w:r w:rsidRPr="002C3430">
              <w:rPr>
                <w:lang w:val="sr-Cyrl-CS"/>
              </w:rPr>
              <w:t>Специјализација</w:t>
            </w:r>
          </w:p>
        </w:tc>
        <w:tc>
          <w:tcPr>
            <w:tcW w:w="1054" w:type="dxa"/>
          </w:tcPr>
          <w:p w14:paraId="4261B266" w14:textId="77777777" w:rsidR="00F87B47" w:rsidRPr="004D440E" w:rsidRDefault="00F87B47" w:rsidP="00CC1BCE">
            <w:pPr>
              <w:rPr>
                <w:lang w:val="en-US"/>
              </w:rPr>
            </w:pPr>
            <w:r>
              <w:rPr>
                <w:lang w:val="sr-Cyrl-CS"/>
              </w:rPr>
              <w:t>199</w:t>
            </w:r>
            <w:r>
              <w:rPr>
                <w:lang w:val="en-US"/>
              </w:rPr>
              <w:t>7</w:t>
            </w:r>
          </w:p>
        </w:tc>
        <w:tc>
          <w:tcPr>
            <w:tcW w:w="3483" w:type="dxa"/>
            <w:gridSpan w:val="5"/>
            <w:shd w:val="clear" w:color="auto" w:fill="auto"/>
          </w:tcPr>
          <w:p w14:paraId="3905D25D" w14:textId="77777777" w:rsidR="00F87B47" w:rsidRPr="002C3430" w:rsidRDefault="00F87B47" w:rsidP="00CC1BCE">
            <w:pPr>
              <w:rPr>
                <w:lang w:val="sr-Cyrl-CS"/>
              </w:rPr>
            </w:pPr>
            <w:r>
              <w:rPr>
                <w:lang w:val="sr-Cyrl-CS"/>
              </w:rPr>
              <w:t>Медицински факултет Београд</w:t>
            </w:r>
          </w:p>
        </w:tc>
        <w:tc>
          <w:tcPr>
            <w:tcW w:w="2869" w:type="dxa"/>
            <w:gridSpan w:val="2"/>
          </w:tcPr>
          <w:p w14:paraId="2F64156C" w14:textId="77777777" w:rsidR="00F87B47" w:rsidRPr="002C3430" w:rsidRDefault="00F87B47" w:rsidP="00CC1BCE">
            <w:pPr>
              <w:rPr>
                <w:lang w:val="sr-Cyrl-CS"/>
              </w:rPr>
            </w:pPr>
            <w:r>
              <w:rPr>
                <w:lang w:val="sr-Cyrl-CS"/>
              </w:rPr>
              <w:t>физиологија</w:t>
            </w:r>
          </w:p>
        </w:tc>
      </w:tr>
      <w:tr w:rsidR="00F87B47" w:rsidRPr="002C3430" w14:paraId="589FD686" w14:textId="77777777" w:rsidTr="00D52B04">
        <w:tc>
          <w:tcPr>
            <w:tcW w:w="1990" w:type="dxa"/>
            <w:gridSpan w:val="4"/>
          </w:tcPr>
          <w:p w14:paraId="08DF02E1" w14:textId="77777777" w:rsidR="00F87B47" w:rsidRPr="002C3430" w:rsidRDefault="00F87B47" w:rsidP="00CC1BCE">
            <w:pPr>
              <w:rPr>
                <w:lang w:val="sr-Cyrl-CS"/>
              </w:rPr>
            </w:pPr>
            <w:r w:rsidRPr="002C3430">
              <w:rPr>
                <w:lang w:val="sr-Cyrl-CS"/>
              </w:rPr>
              <w:t>Магистратура</w:t>
            </w:r>
          </w:p>
        </w:tc>
        <w:tc>
          <w:tcPr>
            <w:tcW w:w="1054" w:type="dxa"/>
          </w:tcPr>
          <w:p w14:paraId="6E7E2297" w14:textId="77777777" w:rsidR="00F87B47" w:rsidRPr="004D440E" w:rsidRDefault="00F87B47" w:rsidP="00CC1BCE">
            <w:pPr>
              <w:rPr>
                <w:lang w:val="en-US"/>
              </w:rPr>
            </w:pPr>
            <w:r>
              <w:rPr>
                <w:lang w:val="sr-Cyrl-CS"/>
              </w:rPr>
              <w:t>199</w:t>
            </w:r>
            <w:r>
              <w:rPr>
                <w:lang w:val="en-US"/>
              </w:rPr>
              <w:t>6</w:t>
            </w:r>
          </w:p>
        </w:tc>
        <w:tc>
          <w:tcPr>
            <w:tcW w:w="3483" w:type="dxa"/>
            <w:gridSpan w:val="5"/>
            <w:shd w:val="clear" w:color="auto" w:fill="auto"/>
          </w:tcPr>
          <w:p w14:paraId="7801E52D" w14:textId="77777777" w:rsidR="00F87B47" w:rsidRPr="002C3430" w:rsidRDefault="00F87B47" w:rsidP="00CC1BCE">
            <w:pPr>
              <w:rPr>
                <w:lang w:val="sr-Cyrl-CS"/>
              </w:rPr>
            </w:pPr>
            <w:r>
              <w:rPr>
                <w:lang w:val="sr-Cyrl-CS"/>
              </w:rPr>
              <w:t>Медицински факултет Београд</w:t>
            </w:r>
          </w:p>
        </w:tc>
        <w:tc>
          <w:tcPr>
            <w:tcW w:w="2869" w:type="dxa"/>
            <w:gridSpan w:val="2"/>
          </w:tcPr>
          <w:p w14:paraId="7BC1E5F5" w14:textId="77777777" w:rsidR="00F87B47" w:rsidRPr="002C3430" w:rsidRDefault="00F87B47" w:rsidP="00CC1BCE">
            <w:pPr>
              <w:rPr>
                <w:lang w:val="sr-Cyrl-CS"/>
              </w:rPr>
            </w:pPr>
            <w:r>
              <w:rPr>
                <w:lang w:val="sr-Cyrl-CS"/>
              </w:rPr>
              <w:t>физиологија</w:t>
            </w:r>
          </w:p>
        </w:tc>
      </w:tr>
      <w:tr w:rsidR="00F87B47" w:rsidRPr="002C3430" w14:paraId="694E0385" w14:textId="77777777" w:rsidTr="00D52B04">
        <w:tc>
          <w:tcPr>
            <w:tcW w:w="1990" w:type="dxa"/>
            <w:gridSpan w:val="4"/>
          </w:tcPr>
          <w:p w14:paraId="06F5A986" w14:textId="77777777" w:rsidR="00F87B47" w:rsidRPr="002C3430" w:rsidRDefault="00F87B47" w:rsidP="00CC1BCE">
            <w:pPr>
              <w:rPr>
                <w:lang w:val="sr-Cyrl-CS"/>
              </w:rPr>
            </w:pPr>
            <w:r w:rsidRPr="002C3430">
              <w:rPr>
                <w:lang w:val="sr-Cyrl-CS"/>
              </w:rPr>
              <w:t>Диплома</w:t>
            </w:r>
          </w:p>
        </w:tc>
        <w:tc>
          <w:tcPr>
            <w:tcW w:w="1054" w:type="dxa"/>
          </w:tcPr>
          <w:p w14:paraId="1975412A" w14:textId="77777777" w:rsidR="00F87B47" w:rsidRPr="002C3430" w:rsidRDefault="00F87B47" w:rsidP="00CC1BCE">
            <w:pPr>
              <w:rPr>
                <w:lang w:val="sr-Cyrl-CS"/>
              </w:rPr>
            </w:pPr>
            <w:r>
              <w:rPr>
                <w:lang w:val="sr-Cyrl-CS"/>
              </w:rPr>
              <w:t>1990</w:t>
            </w:r>
          </w:p>
        </w:tc>
        <w:tc>
          <w:tcPr>
            <w:tcW w:w="3483" w:type="dxa"/>
            <w:gridSpan w:val="5"/>
            <w:shd w:val="clear" w:color="auto" w:fill="auto"/>
          </w:tcPr>
          <w:p w14:paraId="4251A6AC" w14:textId="77777777" w:rsidR="00F87B47" w:rsidRPr="002C3430" w:rsidRDefault="00F87B47" w:rsidP="00CC1BCE">
            <w:pPr>
              <w:rPr>
                <w:lang w:val="sr-Cyrl-CS"/>
              </w:rPr>
            </w:pPr>
            <w:r>
              <w:rPr>
                <w:lang w:val="sr-Cyrl-CS"/>
              </w:rPr>
              <w:t>Медицински факултет Београд</w:t>
            </w:r>
          </w:p>
        </w:tc>
        <w:tc>
          <w:tcPr>
            <w:tcW w:w="2869" w:type="dxa"/>
            <w:gridSpan w:val="2"/>
          </w:tcPr>
          <w:p w14:paraId="5173FA16" w14:textId="77777777" w:rsidR="00F87B47" w:rsidRPr="002C3430" w:rsidRDefault="00F87B47" w:rsidP="00CC1BCE">
            <w:pPr>
              <w:rPr>
                <w:lang w:val="sr-Cyrl-CS"/>
              </w:rPr>
            </w:pPr>
            <w:r>
              <w:rPr>
                <w:lang w:val="sr-Cyrl-CS"/>
              </w:rPr>
              <w:t>физиологија</w:t>
            </w:r>
          </w:p>
        </w:tc>
      </w:tr>
      <w:tr w:rsidR="00F87B47" w:rsidRPr="002C3430" w14:paraId="57D7EB0E" w14:textId="77777777" w:rsidTr="00D52B04">
        <w:tc>
          <w:tcPr>
            <w:tcW w:w="9396" w:type="dxa"/>
            <w:gridSpan w:val="12"/>
          </w:tcPr>
          <w:p w14:paraId="70E9E3E0" w14:textId="325AA1C6" w:rsidR="00F87B47" w:rsidRPr="002C3430" w:rsidRDefault="00F87B47" w:rsidP="00CC1BCE">
            <w:pPr>
              <w:rPr>
                <w:b/>
                <w:lang w:val="ru-RU"/>
              </w:rPr>
            </w:pPr>
            <w:r w:rsidRPr="002C3430">
              <w:rPr>
                <w:b/>
                <w:lang w:val="sr-Cyrl-CS"/>
              </w:rPr>
              <w:t xml:space="preserve">Списак предмета које наставник држи </w:t>
            </w:r>
            <w:r w:rsidRPr="002C3430">
              <w:rPr>
                <w:b/>
                <w:lang w:val="ru-RU"/>
              </w:rPr>
              <w:t xml:space="preserve">на </w:t>
            </w:r>
            <w:r w:rsidR="00D52B04" w:rsidRPr="00D52B04">
              <w:rPr>
                <w:b/>
                <w:bCs/>
                <w:lang w:val="ru-RU"/>
              </w:rPr>
              <w:t>студијским програмима докторских студија</w:t>
            </w:r>
          </w:p>
        </w:tc>
      </w:tr>
      <w:tr w:rsidR="00D52B04" w:rsidRPr="002C3430" w14:paraId="063EA4C1" w14:textId="77777777" w:rsidTr="00D52B04">
        <w:tc>
          <w:tcPr>
            <w:tcW w:w="672" w:type="dxa"/>
          </w:tcPr>
          <w:p w14:paraId="11615A78" w14:textId="714D6A81" w:rsidR="00D52B04" w:rsidRPr="002C3430" w:rsidRDefault="00D52B04" w:rsidP="00D52B04">
            <w:pPr>
              <w:rPr>
                <w:lang w:val="sr-Cyrl-CS"/>
              </w:rPr>
            </w:pPr>
            <w:r w:rsidRPr="0070576B">
              <w:rPr>
                <w:sz w:val="22"/>
                <w:szCs w:val="22"/>
                <w:lang w:val="sr-Cyrl-CS"/>
              </w:rPr>
              <w:t>Р.Б.</w:t>
            </w:r>
          </w:p>
        </w:tc>
        <w:tc>
          <w:tcPr>
            <w:tcW w:w="5844" w:type="dxa"/>
            <w:gridSpan w:val="8"/>
            <w:shd w:val="clear" w:color="auto" w:fill="auto"/>
          </w:tcPr>
          <w:p w14:paraId="5ED87406" w14:textId="77777777" w:rsidR="00D52B04" w:rsidRPr="002C3430" w:rsidRDefault="00D52B04" w:rsidP="00D52B04">
            <w:pPr>
              <w:rPr>
                <w:iCs/>
                <w:lang w:val="en-US"/>
              </w:rPr>
            </w:pPr>
            <w:r w:rsidRPr="002C3430">
              <w:rPr>
                <w:iCs/>
                <w:lang w:val="sr-Cyrl-CS"/>
              </w:rPr>
              <w:t xml:space="preserve">назив предмета   </w:t>
            </w:r>
          </w:p>
          <w:p w14:paraId="30E8007E" w14:textId="77777777" w:rsidR="00D52B04" w:rsidRPr="002C3430" w:rsidRDefault="00D52B04" w:rsidP="00D52B04">
            <w:pPr>
              <w:rPr>
                <w:lang w:val="sr-Cyrl-CS"/>
              </w:rPr>
            </w:pPr>
            <w:r w:rsidRPr="002C3430">
              <w:rPr>
                <w:iCs/>
                <w:lang w:val="sr-Cyrl-CS"/>
              </w:rPr>
              <w:t xml:space="preserve">  </w:t>
            </w:r>
          </w:p>
        </w:tc>
        <w:tc>
          <w:tcPr>
            <w:tcW w:w="1812" w:type="dxa"/>
            <w:gridSpan w:val="2"/>
            <w:shd w:val="clear" w:color="auto" w:fill="auto"/>
          </w:tcPr>
          <w:p w14:paraId="4F67B458" w14:textId="3FB94925" w:rsidR="00D52B04" w:rsidRPr="002C3430" w:rsidRDefault="00D52B04" w:rsidP="00D52B04">
            <w:pPr>
              <w:rPr>
                <w:lang w:val="ru-RU"/>
              </w:rPr>
            </w:pPr>
            <w:r w:rsidRPr="0070576B">
              <w:rPr>
                <w:sz w:val="22"/>
                <w:szCs w:val="22"/>
              </w:rPr>
              <w:t>ВУ</w:t>
            </w:r>
          </w:p>
        </w:tc>
        <w:tc>
          <w:tcPr>
            <w:tcW w:w="1068" w:type="dxa"/>
            <w:shd w:val="clear" w:color="auto" w:fill="auto"/>
          </w:tcPr>
          <w:p w14:paraId="587E7440" w14:textId="4237D6B9" w:rsidR="00D52B04" w:rsidRPr="002C3430" w:rsidRDefault="00D52B04" w:rsidP="00D52B04">
            <w:pPr>
              <w:rPr>
                <w:lang w:val="en-US"/>
              </w:rPr>
            </w:pPr>
            <w:r w:rsidRPr="0070576B">
              <w:rPr>
                <w:sz w:val="22"/>
                <w:szCs w:val="22"/>
              </w:rPr>
              <w:t>Друга ВУ</w:t>
            </w:r>
          </w:p>
        </w:tc>
      </w:tr>
      <w:tr w:rsidR="00D52B04" w:rsidRPr="002C3430" w14:paraId="62E77EBE" w14:textId="77777777" w:rsidTr="00D52B04">
        <w:tc>
          <w:tcPr>
            <w:tcW w:w="672" w:type="dxa"/>
          </w:tcPr>
          <w:p w14:paraId="2C432A00" w14:textId="77777777" w:rsidR="00D52B04" w:rsidRPr="002C3430" w:rsidRDefault="00D52B04" w:rsidP="00D52B04">
            <w:pPr>
              <w:rPr>
                <w:lang w:val="sr-Cyrl-CS"/>
              </w:rPr>
            </w:pPr>
            <w:r w:rsidRPr="002C3430">
              <w:rPr>
                <w:lang w:val="sr-Cyrl-CS"/>
              </w:rPr>
              <w:t>1.</w:t>
            </w:r>
          </w:p>
        </w:tc>
        <w:tc>
          <w:tcPr>
            <w:tcW w:w="5844" w:type="dxa"/>
            <w:gridSpan w:val="8"/>
            <w:shd w:val="clear" w:color="auto" w:fill="auto"/>
          </w:tcPr>
          <w:p w14:paraId="27AF0A15" w14:textId="463582C0" w:rsidR="00D52B04" w:rsidRPr="002C3430" w:rsidRDefault="00D52B04" w:rsidP="00D52B04">
            <w:pPr>
              <w:rPr>
                <w:lang w:val="sr-Cyrl-CS"/>
              </w:rPr>
            </w:pPr>
            <w:r>
              <w:rPr>
                <w:sz w:val="22"/>
                <w:szCs w:val="22"/>
                <w:lang w:val="sr-Cyrl-CS"/>
              </w:rPr>
              <w:t>Хомеостатски системи</w:t>
            </w:r>
          </w:p>
        </w:tc>
        <w:tc>
          <w:tcPr>
            <w:tcW w:w="1812" w:type="dxa"/>
            <w:gridSpan w:val="2"/>
            <w:shd w:val="clear" w:color="auto" w:fill="auto"/>
          </w:tcPr>
          <w:p w14:paraId="0122976F" w14:textId="03129314" w:rsidR="00D52B04" w:rsidRPr="002C3430" w:rsidRDefault="00D52B04" w:rsidP="00D52B04">
            <w:pPr>
              <w:rPr>
                <w:lang w:val="sr-Cyrl-CS"/>
              </w:rPr>
            </w:pPr>
          </w:p>
        </w:tc>
        <w:tc>
          <w:tcPr>
            <w:tcW w:w="1068" w:type="dxa"/>
            <w:shd w:val="clear" w:color="auto" w:fill="auto"/>
          </w:tcPr>
          <w:p w14:paraId="27181B99" w14:textId="2818825E" w:rsidR="00D52B04" w:rsidRPr="002C3430" w:rsidRDefault="00D52B04" w:rsidP="00D52B04">
            <w:pPr>
              <w:rPr>
                <w:lang w:val="sr-Cyrl-CS"/>
              </w:rPr>
            </w:pPr>
          </w:p>
        </w:tc>
      </w:tr>
      <w:tr w:rsidR="00D52B04" w:rsidRPr="002C3430" w14:paraId="0331EB99" w14:textId="77777777" w:rsidTr="00D52B04">
        <w:tc>
          <w:tcPr>
            <w:tcW w:w="672" w:type="dxa"/>
          </w:tcPr>
          <w:p w14:paraId="65F63346" w14:textId="73852F5E" w:rsidR="00D52B04" w:rsidRPr="002C3430" w:rsidRDefault="00D52B04" w:rsidP="00D52B04">
            <w:pPr>
              <w:rPr>
                <w:lang w:val="sr-Cyrl-CS"/>
              </w:rPr>
            </w:pPr>
          </w:p>
        </w:tc>
        <w:tc>
          <w:tcPr>
            <w:tcW w:w="5844" w:type="dxa"/>
            <w:gridSpan w:val="8"/>
            <w:shd w:val="clear" w:color="auto" w:fill="auto"/>
          </w:tcPr>
          <w:p w14:paraId="3119EA55" w14:textId="7EBC3652" w:rsidR="00D52B04" w:rsidRPr="002C3430" w:rsidRDefault="00D52B04" w:rsidP="00D52B04">
            <w:pPr>
              <w:rPr>
                <w:lang w:val="sr-Cyrl-CS"/>
              </w:rPr>
            </w:pPr>
          </w:p>
        </w:tc>
        <w:tc>
          <w:tcPr>
            <w:tcW w:w="1812" w:type="dxa"/>
            <w:gridSpan w:val="2"/>
            <w:shd w:val="clear" w:color="auto" w:fill="auto"/>
          </w:tcPr>
          <w:p w14:paraId="4A3F99EB" w14:textId="7AA12726" w:rsidR="00D52B04" w:rsidRPr="002C3430" w:rsidRDefault="00D52B04" w:rsidP="00D52B04">
            <w:pPr>
              <w:rPr>
                <w:lang w:val="sr-Cyrl-CS"/>
              </w:rPr>
            </w:pPr>
          </w:p>
        </w:tc>
        <w:tc>
          <w:tcPr>
            <w:tcW w:w="1068" w:type="dxa"/>
            <w:shd w:val="clear" w:color="auto" w:fill="auto"/>
          </w:tcPr>
          <w:p w14:paraId="05009A73" w14:textId="4F4E1F46" w:rsidR="00D52B04" w:rsidRPr="002C3430" w:rsidRDefault="00D52B04" w:rsidP="00D52B04">
            <w:pPr>
              <w:rPr>
                <w:lang w:val="sr-Cyrl-CS"/>
              </w:rPr>
            </w:pPr>
          </w:p>
        </w:tc>
      </w:tr>
      <w:tr w:rsidR="00D52B04" w:rsidRPr="002C3430" w14:paraId="71BF7AD2" w14:textId="77777777" w:rsidTr="00D52B04">
        <w:tc>
          <w:tcPr>
            <w:tcW w:w="9396" w:type="dxa"/>
            <w:gridSpan w:val="12"/>
          </w:tcPr>
          <w:p w14:paraId="2D27FA71" w14:textId="77777777" w:rsidR="00D52B04" w:rsidRPr="002C3430" w:rsidRDefault="00D52B04" w:rsidP="00D52B04">
            <w:pPr>
              <w:rPr>
                <w:b/>
                <w:lang w:val="sr-Cyrl-CS"/>
              </w:rPr>
            </w:pPr>
            <w:r w:rsidRPr="002C3430">
              <w:rPr>
                <w:b/>
                <w:lang w:val="sr-Cyrl-CS"/>
              </w:rPr>
              <w:t>Репрезентативне референце (минимално 5 не више од 10)</w:t>
            </w:r>
          </w:p>
        </w:tc>
      </w:tr>
      <w:tr w:rsidR="002B5FD5" w:rsidRPr="002C3430" w14:paraId="54B72793" w14:textId="77777777" w:rsidTr="00A56C44">
        <w:tc>
          <w:tcPr>
            <w:tcW w:w="817" w:type="dxa"/>
            <w:gridSpan w:val="2"/>
          </w:tcPr>
          <w:p w14:paraId="59D7BCDA" w14:textId="77777777" w:rsidR="002B5FD5" w:rsidRPr="002C3430" w:rsidRDefault="002B5FD5" w:rsidP="002B5FD5">
            <w:pPr>
              <w:widowControl/>
              <w:numPr>
                <w:ilvl w:val="0"/>
                <w:numId w:val="1"/>
              </w:numPr>
              <w:autoSpaceDE/>
              <w:autoSpaceDN/>
              <w:adjustRightInd/>
              <w:rPr>
                <w:lang w:val="sr-Cyrl-CS"/>
              </w:rPr>
            </w:pPr>
          </w:p>
        </w:tc>
        <w:tc>
          <w:tcPr>
            <w:tcW w:w="8579" w:type="dxa"/>
            <w:gridSpan w:val="10"/>
            <w:shd w:val="clear" w:color="auto" w:fill="auto"/>
            <w:vAlign w:val="center"/>
          </w:tcPr>
          <w:p w14:paraId="4474ED0F" w14:textId="3DC467F7" w:rsidR="002B5FD5" w:rsidRPr="00D3502A" w:rsidRDefault="002B5FD5" w:rsidP="002B5FD5">
            <w:pPr>
              <w:widowControl/>
              <w:autoSpaceDE/>
              <w:autoSpaceDN/>
              <w:adjustRightInd/>
              <w:rPr>
                <w:lang w:val="sr-Cyrl-CS"/>
              </w:rPr>
            </w:pPr>
            <w:proofErr w:type="spellStart"/>
            <w:r w:rsidRPr="00B32B82">
              <w:rPr>
                <w:sz w:val="16"/>
                <w:szCs w:val="16"/>
                <w:lang w:val="en-US" w:eastAsia="en-US"/>
              </w:rPr>
              <w:t>Sokanovic</w:t>
            </w:r>
            <w:proofErr w:type="spellEnd"/>
            <w:r w:rsidRPr="00B32B82">
              <w:rPr>
                <w:sz w:val="16"/>
                <w:szCs w:val="16"/>
                <w:lang w:val="en-US" w:eastAsia="en-US"/>
              </w:rPr>
              <w:t xml:space="preserve"> SJ, </w:t>
            </w:r>
            <w:proofErr w:type="spellStart"/>
            <w:r w:rsidRPr="00B32B82">
              <w:rPr>
                <w:sz w:val="16"/>
                <w:szCs w:val="16"/>
                <w:lang w:val="en-US" w:eastAsia="en-US"/>
              </w:rPr>
              <w:t>Baburski</w:t>
            </w:r>
            <w:proofErr w:type="spellEnd"/>
            <w:r w:rsidRPr="00B32B82">
              <w:rPr>
                <w:sz w:val="16"/>
                <w:szCs w:val="16"/>
                <w:lang w:val="en-US" w:eastAsia="en-US"/>
              </w:rPr>
              <w:t xml:space="preserve"> AZ, </w:t>
            </w:r>
            <w:r w:rsidRPr="00B32B82">
              <w:rPr>
                <w:bCs/>
                <w:sz w:val="16"/>
                <w:szCs w:val="16"/>
                <w:u w:val="single"/>
                <w:lang w:val="en-US" w:eastAsia="en-US"/>
              </w:rPr>
              <w:t>Kojic Z</w:t>
            </w:r>
            <w:r w:rsidRPr="00B32B82">
              <w:rPr>
                <w:sz w:val="16"/>
                <w:szCs w:val="16"/>
                <w:u w:val="single"/>
                <w:lang w:val="en-US" w:eastAsia="en-US"/>
              </w:rPr>
              <w:t>,</w:t>
            </w:r>
            <w:r w:rsidRPr="00B32B82">
              <w:rPr>
                <w:sz w:val="16"/>
                <w:szCs w:val="16"/>
                <w:lang w:val="en-US" w:eastAsia="en-US"/>
              </w:rPr>
              <w:t xml:space="preserve"> </w:t>
            </w:r>
            <w:proofErr w:type="spellStart"/>
            <w:r w:rsidRPr="00B32B82">
              <w:rPr>
                <w:sz w:val="16"/>
                <w:szCs w:val="16"/>
                <w:lang w:val="en-US" w:eastAsia="en-US"/>
              </w:rPr>
              <w:t>Medar</w:t>
            </w:r>
            <w:proofErr w:type="spellEnd"/>
            <w:r w:rsidRPr="00B32B82">
              <w:rPr>
                <w:sz w:val="16"/>
                <w:szCs w:val="16"/>
                <w:lang w:val="en-US" w:eastAsia="en-US"/>
              </w:rPr>
              <w:t xml:space="preserve"> MLJ, Andric SA, </w:t>
            </w:r>
            <w:proofErr w:type="spellStart"/>
            <w:r w:rsidRPr="00B32B82">
              <w:rPr>
                <w:sz w:val="16"/>
                <w:szCs w:val="16"/>
                <w:lang w:val="en-US" w:eastAsia="en-US"/>
              </w:rPr>
              <w:t>Kostic</w:t>
            </w:r>
            <w:proofErr w:type="spellEnd"/>
            <w:r w:rsidRPr="00B32B82">
              <w:rPr>
                <w:sz w:val="16"/>
                <w:szCs w:val="16"/>
                <w:lang w:val="en-US" w:eastAsia="en-US"/>
              </w:rPr>
              <w:t xml:space="preserve"> TS. (2021)</w:t>
            </w:r>
            <w:r>
              <w:rPr>
                <w:sz w:val="16"/>
                <w:szCs w:val="16"/>
                <w:lang w:val="en-US" w:eastAsia="en-US"/>
              </w:rPr>
              <w:t>.</w:t>
            </w:r>
            <w:r>
              <w:rPr>
                <w:lang w:val="en-US" w:eastAsia="en-US"/>
              </w:rPr>
              <w:t xml:space="preserve"> </w:t>
            </w:r>
            <w:r w:rsidRPr="00965327">
              <w:rPr>
                <w:sz w:val="16"/>
                <w:szCs w:val="16"/>
                <w:lang w:val="en-US" w:eastAsia="en-US"/>
              </w:rPr>
              <w:t>Aging-Related Increase of cGMP Disrupts Mitochondrial Homeostasis in Leydig Cells.</w:t>
            </w:r>
            <w:r>
              <w:rPr>
                <w:lang w:val="en-US" w:eastAsia="en-US"/>
              </w:rPr>
              <w:t xml:space="preserve"> </w:t>
            </w:r>
            <w:r w:rsidRPr="00B32B82">
              <w:rPr>
                <w:i/>
                <w:sz w:val="16"/>
                <w:szCs w:val="16"/>
                <w:lang w:val="en-US" w:eastAsia="en-US"/>
              </w:rPr>
              <w:t xml:space="preserve">J </w:t>
            </w:r>
            <w:proofErr w:type="spellStart"/>
            <w:r w:rsidRPr="00B32B82">
              <w:rPr>
                <w:i/>
                <w:sz w:val="16"/>
                <w:szCs w:val="16"/>
                <w:lang w:val="en-US" w:eastAsia="en-US"/>
              </w:rPr>
              <w:t>Gerontol</w:t>
            </w:r>
            <w:proofErr w:type="spellEnd"/>
            <w:r w:rsidRPr="00B32B82">
              <w:rPr>
                <w:i/>
                <w:sz w:val="16"/>
                <w:szCs w:val="16"/>
                <w:lang w:val="en-US" w:eastAsia="en-US"/>
              </w:rPr>
              <w:t xml:space="preserve"> </w:t>
            </w:r>
            <w:proofErr w:type="gramStart"/>
            <w:r w:rsidRPr="00B32B82">
              <w:rPr>
                <w:i/>
                <w:sz w:val="16"/>
                <w:szCs w:val="16"/>
                <w:lang w:val="en-US" w:eastAsia="en-US"/>
              </w:rPr>
              <w:t>A</w:t>
            </w:r>
            <w:proofErr w:type="gramEnd"/>
            <w:r w:rsidRPr="00B32B82">
              <w:rPr>
                <w:i/>
                <w:sz w:val="16"/>
                <w:szCs w:val="16"/>
                <w:lang w:val="en-US" w:eastAsia="en-US"/>
              </w:rPr>
              <w:t xml:space="preserve"> Biol Sci Med Sci.</w:t>
            </w:r>
            <w:r w:rsidRPr="00B32B82">
              <w:rPr>
                <w:sz w:val="16"/>
                <w:szCs w:val="16"/>
                <w:lang w:val="en-US" w:eastAsia="en-US"/>
              </w:rPr>
              <w:t xml:space="preserve">; 76(2):177-186. </w:t>
            </w:r>
            <w:r w:rsidR="004F68E9">
              <w:rPr>
                <w:sz w:val="16"/>
                <w:szCs w:val="16"/>
                <w:lang w:val="en-US" w:eastAsia="en-US"/>
              </w:rPr>
              <w:t>M21</w:t>
            </w:r>
          </w:p>
        </w:tc>
      </w:tr>
      <w:tr w:rsidR="002B5FD5" w:rsidRPr="002C3430" w14:paraId="30683A0D" w14:textId="77777777" w:rsidTr="00D52B04">
        <w:tc>
          <w:tcPr>
            <w:tcW w:w="817" w:type="dxa"/>
            <w:gridSpan w:val="2"/>
          </w:tcPr>
          <w:p w14:paraId="1176050D" w14:textId="77777777" w:rsidR="002B5FD5" w:rsidRPr="002C3430" w:rsidRDefault="002B5FD5" w:rsidP="002B5FD5">
            <w:pPr>
              <w:widowControl/>
              <w:numPr>
                <w:ilvl w:val="0"/>
                <w:numId w:val="1"/>
              </w:numPr>
              <w:autoSpaceDE/>
              <w:autoSpaceDN/>
              <w:adjustRightInd/>
              <w:rPr>
                <w:lang w:val="sr-Cyrl-CS"/>
              </w:rPr>
            </w:pPr>
          </w:p>
        </w:tc>
        <w:tc>
          <w:tcPr>
            <w:tcW w:w="8579" w:type="dxa"/>
            <w:gridSpan w:val="10"/>
            <w:shd w:val="clear" w:color="auto" w:fill="auto"/>
          </w:tcPr>
          <w:p w14:paraId="77AC849C" w14:textId="4B716452" w:rsidR="002B5FD5" w:rsidRPr="00D3502A" w:rsidRDefault="002B5FD5" w:rsidP="002B5FD5">
            <w:pPr>
              <w:widowControl/>
              <w:autoSpaceDE/>
              <w:autoSpaceDN/>
              <w:adjustRightInd/>
              <w:rPr>
                <w:lang w:val="en-US" w:eastAsia="en-US"/>
              </w:rPr>
            </w:pPr>
            <w:r w:rsidRPr="00E04719">
              <w:rPr>
                <w:rStyle w:val="docsum-authors"/>
                <w:sz w:val="16"/>
                <w:szCs w:val="16"/>
              </w:rPr>
              <w:t xml:space="preserve">Veljović D, Colić M, Kojić V, Bogdanović G, </w:t>
            </w:r>
            <w:r w:rsidRPr="00E04719">
              <w:rPr>
                <w:rStyle w:val="docsum-authors"/>
                <w:sz w:val="16"/>
                <w:szCs w:val="16"/>
                <w:u w:val="single"/>
              </w:rPr>
              <w:t>Kojić Z</w:t>
            </w:r>
            <w:r w:rsidRPr="00E04719">
              <w:rPr>
                <w:rStyle w:val="docsum-authors"/>
                <w:sz w:val="16"/>
                <w:szCs w:val="16"/>
              </w:rPr>
              <w:t>, Banjac A, Palcevskis E, Petrović R, Janaćković D. (2012)</w:t>
            </w:r>
            <w:r>
              <w:rPr>
                <w:rStyle w:val="docsum-authors"/>
                <w:sz w:val="16"/>
                <w:szCs w:val="16"/>
              </w:rPr>
              <w:t xml:space="preserve">  The effect of grain size on the biocompatibility, cell materials interfaces and mechanical properties of microwave-sintered bioceramics. </w:t>
            </w:r>
            <w:r w:rsidRPr="00E04719">
              <w:rPr>
                <w:rStyle w:val="docsum-authors"/>
                <w:sz w:val="16"/>
                <w:szCs w:val="16"/>
              </w:rPr>
              <w:t xml:space="preserve"> </w:t>
            </w:r>
            <w:r w:rsidRPr="00E04719">
              <w:rPr>
                <w:rStyle w:val="docsum-journal-citation"/>
                <w:sz w:val="16"/>
                <w:szCs w:val="16"/>
              </w:rPr>
              <w:t>J Biomed Mater Res A; 100(11):3059-70</w:t>
            </w:r>
            <w:r w:rsidR="004F68E9">
              <w:rPr>
                <w:rStyle w:val="docsum-journal-citation"/>
                <w:sz w:val="16"/>
                <w:szCs w:val="16"/>
              </w:rPr>
              <w:t>. M21</w:t>
            </w:r>
          </w:p>
        </w:tc>
      </w:tr>
      <w:tr w:rsidR="002B5FD5" w:rsidRPr="002C3430" w14:paraId="10B42547" w14:textId="77777777" w:rsidTr="00D52B04">
        <w:tc>
          <w:tcPr>
            <w:tcW w:w="817" w:type="dxa"/>
            <w:gridSpan w:val="2"/>
          </w:tcPr>
          <w:p w14:paraId="2987D56C" w14:textId="77777777" w:rsidR="002B5FD5" w:rsidRPr="002C3430" w:rsidRDefault="002B5FD5" w:rsidP="002B5FD5">
            <w:pPr>
              <w:widowControl/>
              <w:numPr>
                <w:ilvl w:val="0"/>
                <w:numId w:val="1"/>
              </w:numPr>
              <w:autoSpaceDE/>
              <w:autoSpaceDN/>
              <w:adjustRightInd/>
              <w:rPr>
                <w:lang w:val="sr-Cyrl-CS"/>
              </w:rPr>
            </w:pPr>
          </w:p>
        </w:tc>
        <w:tc>
          <w:tcPr>
            <w:tcW w:w="8579" w:type="dxa"/>
            <w:gridSpan w:val="10"/>
            <w:shd w:val="clear" w:color="auto" w:fill="auto"/>
          </w:tcPr>
          <w:p w14:paraId="5B135BC3" w14:textId="06904A77" w:rsidR="002B5FD5" w:rsidRPr="00D3502A" w:rsidRDefault="002B5FD5" w:rsidP="002B5FD5">
            <w:pPr>
              <w:widowControl/>
              <w:autoSpaceDE/>
              <w:autoSpaceDN/>
              <w:adjustRightInd/>
              <w:rPr>
                <w:u w:val="single"/>
              </w:rPr>
            </w:pPr>
            <w:proofErr w:type="spellStart"/>
            <w:r w:rsidRPr="00B32B82">
              <w:rPr>
                <w:sz w:val="16"/>
                <w:szCs w:val="16"/>
                <w:lang w:val="en-US" w:eastAsia="en-US"/>
              </w:rPr>
              <w:t>Medar</w:t>
            </w:r>
            <w:proofErr w:type="spellEnd"/>
            <w:r w:rsidRPr="00B32B82">
              <w:rPr>
                <w:sz w:val="16"/>
                <w:szCs w:val="16"/>
                <w:lang w:val="en-US" w:eastAsia="en-US"/>
              </w:rPr>
              <w:t xml:space="preserve"> MLJ, </w:t>
            </w:r>
            <w:proofErr w:type="spellStart"/>
            <w:r w:rsidRPr="00B32B82">
              <w:rPr>
                <w:sz w:val="16"/>
                <w:szCs w:val="16"/>
                <w:lang w:val="en-US" w:eastAsia="en-US"/>
              </w:rPr>
              <w:t>Marinkovic</w:t>
            </w:r>
            <w:proofErr w:type="spellEnd"/>
            <w:r w:rsidRPr="00B32B82">
              <w:rPr>
                <w:sz w:val="16"/>
                <w:szCs w:val="16"/>
                <w:lang w:val="en-US" w:eastAsia="en-US"/>
              </w:rPr>
              <w:t xml:space="preserve"> DZ, </w:t>
            </w:r>
            <w:r w:rsidRPr="00B32B82">
              <w:rPr>
                <w:bCs/>
                <w:sz w:val="16"/>
                <w:szCs w:val="16"/>
                <w:u w:val="single"/>
                <w:lang w:val="en-US" w:eastAsia="en-US"/>
              </w:rPr>
              <w:t>Kojic Z</w:t>
            </w:r>
            <w:r w:rsidRPr="00B32B82">
              <w:rPr>
                <w:sz w:val="16"/>
                <w:szCs w:val="16"/>
                <w:lang w:val="en-US" w:eastAsia="en-US"/>
              </w:rPr>
              <w:t xml:space="preserve">, </w:t>
            </w:r>
            <w:proofErr w:type="spellStart"/>
            <w:r w:rsidRPr="00B32B82">
              <w:rPr>
                <w:sz w:val="16"/>
                <w:szCs w:val="16"/>
                <w:lang w:val="en-US" w:eastAsia="en-US"/>
              </w:rPr>
              <w:t>Becin</w:t>
            </w:r>
            <w:proofErr w:type="spellEnd"/>
            <w:r w:rsidRPr="00B32B82">
              <w:rPr>
                <w:sz w:val="16"/>
                <w:szCs w:val="16"/>
                <w:lang w:val="en-US" w:eastAsia="en-US"/>
              </w:rPr>
              <w:t xml:space="preserve"> AP, </w:t>
            </w:r>
            <w:proofErr w:type="spellStart"/>
            <w:r w:rsidRPr="00B32B82">
              <w:rPr>
                <w:sz w:val="16"/>
                <w:szCs w:val="16"/>
                <w:lang w:val="en-US" w:eastAsia="en-US"/>
              </w:rPr>
              <w:t>Starovlah</w:t>
            </w:r>
            <w:proofErr w:type="spellEnd"/>
            <w:r w:rsidRPr="00B32B82">
              <w:rPr>
                <w:sz w:val="16"/>
                <w:szCs w:val="16"/>
                <w:lang w:val="en-US" w:eastAsia="en-US"/>
              </w:rPr>
              <w:t xml:space="preserve"> IM, </w:t>
            </w:r>
            <w:proofErr w:type="spellStart"/>
            <w:r w:rsidRPr="00B32B82">
              <w:rPr>
                <w:sz w:val="16"/>
                <w:szCs w:val="16"/>
                <w:lang w:val="en-US" w:eastAsia="en-US"/>
              </w:rPr>
              <w:t>Kravic-Stevovic</w:t>
            </w:r>
            <w:proofErr w:type="spellEnd"/>
            <w:r w:rsidRPr="00B32B82">
              <w:rPr>
                <w:sz w:val="16"/>
                <w:szCs w:val="16"/>
                <w:lang w:val="en-US" w:eastAsia="en-US"/>
              </w:rPr>
              <w:t xml:space="preserve"> T, Andric SA, </w:t>
            </w:r>
            <w:proofErr w:type="spellStart"/>
            <w:r w:rsidRPr="00B32B82">
              <w:rPr>
                <w:sz w:val="16"/>
                <w:szCs w:val="16"/>
                <w:lang w:val="en-US" w:eastAsia="en-US"/>
              </w:rPr>
              <w:t>Kostic</w:t>
            </w:r>
            <w:proofErr w:type="spellEnd"/>
            <w:r w:rsidRPr="00B32B82">
              <w:rPr>
                <w:sz w:val="16"/>
                <w:szCs w:val="16"/>
                <w:lang w:val="en-US" w:eastAsia="en-US"/>
              </w:rPr>
              <w:t xml:space="preserve"> TS. (2020). </w:t>
            </w:r>
            <w:r>
              <w:rPr>
                <w:sz w:val="16"/>
                <w:szCs w:val="16"/>
                <w:lang w:val="en-US" w:eastAsia="en-US"/>
              </w:rPr>
              <w:t xml:space="preserve">Dependence of Leydig Cell’s Mitochondrial Physiology on Luteinizing Hormone Signaling. </w:t>
            </w:r>
            <w:r w:rsidRPr="00B32B82">
              <w:rPr>
                <w:sz w:val="16"/>
                <w:szCs w:val="16"/>
                <w:lang w:val="en-US" w:eastAsia="en-US"/>
              </w:rPr>
              <w:t xml:space="preserve">Life (Basel). 11(1):19.  </w:t>
            </w:r>
            <w:r w:rsidR="004F68E9">
              <w:rPr>
                <w:sz w:val="16"/>
                <w:szCs w:val="16"/>
                <w:lang w:val="en-US" w:eastAsia="en-US"/>
              </w:rPr>
              <w:t>M21</w:t>
            </w:r>
          </w:p>
        </w:tc>
      </w:tr>
      <w:tr w:rsidR="002B5FD5" w:rsidRPr="002C3430" w14:paraId="6CBADDBB" w14:textId="77777777" w:rsidTr="00D52B04">
        <w:tc>
          <w:tcPr>
            <w:tcW w:w="817" w:type="dxa"/>
            <w:gridSpan w:val="2"/>
          </w:tcPr>
          <w:p w14:paraId="6A06DBAC" w14:textId="77777777" w:rsidR="002B5FD5" w:rsidRPr="002C3430" w:rsidRDefault="002B5FD5" w:rsidP="002B5FD5">
            <w:pPr>
              <w:widowControl/>
              <w:numPr>
                <w:ilvl w:val="0"/>
                <w:numId w:val="1"/>
              </w:numPr>
              <w:autoSpaceDE/>
              <w:autoSpaceDN/>
              <w:adjustRightInd/>
              <w:rPr>
                <w:lang w:val="sr-Cyrl-CS"/>
              </w:rPr>
            </w:pPr>
          </w:p>
        </w:tc>
        <w:tc>
          <w:tcPr>
            <w:tcW w:w="8579" w:type="dxa"/>
            <w:gridSpan w:val="10"/>
            <w:shd w:val="clear" w:color="auto" w:fill="auto"/>
          </w:tcPr>
          <w:p w14:paraId="24264F3F" w14:textId="41A5695B" w:rsidR="002B5FD5" w:rsidRPr="0022625B" w:rsidRDefault="002B5FD5" w:rsidP="002B5FD5">
            <w:r w:rsidRPr="00E04719">
              <w:rPr>
                <w:rStyle w:val="docsum-authors"/>
                <w:sz w:val="16"/>
                <w:szCs w:val="16"/>
              </w:rPr>
              <w:t xml:space="preserve">Andric SA, </w:t>
            </w:r>
            <w:r w:rsidRPr="00E04719">
              <w:rPr>
                <w:rStyle w:val="docsum-authors"/>
                <w:sz w:val="16"/>
                <w:szCs w:val="16"/>
                <w:u w:val="single"/>
              </w:rPr>
              <w:t>Kojic Z</w:t>
            </w:r>
            <w:r w:rsidRPr="00E04719">
              <w:rPr>
                <w:rStyle w:val="docsum-authors"/>
                <w:sz w:val="16"/>
                <w:szCs w:val="16"/>
              </w:rPr>
              <w:t xml:space="preserve">, Bjelic MM, Mihajlovic AI, Baburski AZ, Sokanovic SJ, Janjic MM, Stojkov NJ, Stojilkovic SS, Kostic TS. The opposite roles of glucocorticoids and alpha1 adrenergic receptors in stress trigered appoptosis in rat Leydig cells (2013). </w:t>
            </w:r>
            <w:r w:rsidRPr="00E04719">
              <w:rPr>
                <w:rStyle w:val="docsum-journal-citation"/>
                <w:sz w:val="16"/>
                <w:szCs w:val="16"/>
              </w:rPr>
              <w:t>Am J Physiol Endocrinol Metab. 1;304(1):E51-9</w:t>
            </w:r>
            <w:r w:rsidR="004F68E9">
              <w:rPr>
                <w:rStyle w:val="docsum-journal-citation"/>
                <w:sz w:val="16"/>
                <w:szCs w:val="16"/>
              </w:rPr>
              <w:t xml:space="preserve">. M21. </w:t>
            </w:r>
          </w:p>
        </w:tc>
      </w:tr>
      <w:tr w:rsidR="002B5FD5" w:rsidRPr="002C3430" w14:paraId="64149985" w14:textId="77777777" w:rsidTr="00D52B04">
        <w:tc>
          <w:tcPr>
            <w:tcW w:w="817" w:type="dxa"/>
            <w:gridSpan w:val="2"/>
          </w:tcPr>
          <w:p w14:paraId="57D93177" w14:textId="77777777" w:rsidR="002B5FD5" w:rsidRPr="002C3430" w:rsidRDefault="002B5FD5" w:rsidP="002B5FD5">
            <w:pPr>
              <w:widowControl/>
              <w:numPr>
                <w:ilvl w:val="0"/>
                <w:numId w:val="1"/>
              </w:numPr>
              <w:autoSpaceDE/>
              <w:autoSpaceDN/>
              <w:adjustRightInd/>
              <w:rPr>
                <w:lang w:val="sr-Cyrl-CS"/>
              </w:rPr>
            </w:pPr>
          </w:p>
        </w:tc>
        <w:tc>
          <w:tcPr>
            <w:tcW w:w="8579" w:type="dxa"/>
            <w:gridSpan w:val="10"/>
            <w:shd w:val="clear" w:color="auto" w:fill="auto"/>
          </w:tcPr>
          <w:p w14:paraId="424B76AD" w14:textId="618112E6" w:rsidR="002B5FD5" w:rsidRPr="00413908" w:rsidRDefault="002B5FD5" w:rsidP="002B5FD5">
            <w:pPr>
              <w:rPr>
                <w:lang w:val="sr-Cyrl-CS"/>
              </w:rPr>
            </w:pPr>
            <w:r w:rsidRPr="00B32B82">
              <w:rPr>
                <w:sz w:val="16"/>
                <w:szCs w:val="16"/>
                <w:u w:val="single"/>
              </w:rPr>
              <w:t>Kojic Z.</w:t>
            </w:r>
            <w:r w:rsidRPr="00B32B82">
              <w:rPr>
                <w:sz w:val="16"/>
                <w:szCs w:val="16"/>
              </w:rPr>
              <w:t xml:space="preserve"> (2019) Ramipril improves rabbit heart mitochondrial bioenergetics function during the course of experimental hypercholesterolemia. Vrnjačka Banja:  6 Meeting of European Section and the 7 Meeting of North American Section of the International Academy of cardiovascular sciences (IACS) "Cardiometabolic diseases: How new research may lead to new cardioprotective therapy" p26</w:t>
            </w:r>
            <w:r w:rsidR="004F68E9">
              <w:rPr>
                <w:sz w:val="16"/>
                <w:szCs w:val="16"/>
              </w:rPr>
              <w:t xml:space="preserve">. </w:t>
            </w:r>
          </w:p>
        </w:tc>
      </w:tr>
      <w:tr w:rsidR="002B5FD5" w:rsidRPr="002C3430" w14:paraId="61778336" w14:textId="77777777" w:rsidTr="00A56C44">
        <w:tc>
          <w:tcPr>
            <w:tcW w:w="817" w:type="dxa"/>
            <w:gridSpan w:val="2"/>
          </w:tcPr>
          <w:p w14:paraId="1210F372" w14:textId="77777777" w:rsidR="002B5FD5" w:rsidRPr="002C3430" w:rsidRDefault="002B5FD5" w:rsidP="002B5FD5">
            <w:pPr>
              <w:widowControl/>
              <w:numPr>
                <w:ilvl w:val="0"/>
                <w:numId w:val="1"/>
              </w:numPr>
              <w:autoSpaceDE/>
              <w:autoSpaceDN/>
              <w:adjustRightInd/>
              <w:rPr>
                <w:lang w:val="sr-Cyrl-CS"/>
              </w:rPr>
            </w:pPr>
          </w:p>
        </w:tc>
        <w:tc>
          <w:tcPr>
            <w:tcW w:w="8579" w:type="dxa"/>
            <w:gridSpan w:val="10"/>
            <w:shd w:val="clear" w:color="auto" w:fill="auto"/>
            <w:vAlign w:val="center"/>
          </w:tcPr>
          <w:p w14:paraId="2F581702" w14:textId="0BD91AD0" w:rsidR="002B5FD5" w:rsidRPr="00D74311" w:rsidRDefault="002B5FD5" w:rsidP="002B5FD5">
            <w:pPr>
              <w:rPr>
                <w:u w:val="single"/>
              </w:rPr>
            </w:pPr>
            <w:r w:rsidRPr="00B32B82">
              <w:rPr>
                <w:sz w:val="16"/>
                <w:szCs w:val="16"/>
                <w:u w:val="single"/>
                <w:lang w:val="sr-Latn-RS"/>
              </w:rPr>
              <w:t>Kojic Z</w:t>
            </w:r>
            <w:r w:rsidRPr="00B32B82">
              <w:rPr>
                <w:sz w:val="16"/>
                <w:szCs w:val="16"/>
                <w:lang w:val="sr-Latn-RS"/>
              </w:rPr>
              <w:t xml:space="preserve">, Stojanovic D. (2013) Patophysiology of migrene – from molecular to personalized medicine. Med preg 66 (1-2): </w:t>
            </w:r>
            <w:r w:rsidRPr="00B32B82">
              <w:rPr>
                <w:rStyle w:val="docsum-journal-citation"/>
                <w:sz w:val="16"/>
                <w:szCs w:val="16"/>
              </w:rPr>
              <w:t>53-7.</w:t>
            </w:r>
            <w:r w:rsidR="001215B0">
              <w:rPr>
                <w:rStyle w:val="docsum-journal-citation"/>
                <w:sz w:val="16"/>
                <w:szCs w:val="16"/>
              </w:rPr>
              <w:t xml:space="preserve"> M51</w:t>
            </w:r>
          </w:p>
        </w:tc>
      </w:tr>
      <w:tr w:rsidR="002B5FD5" w:rsidRPr="002C3430" w14:paraId="767D2442" w14:textId="77777777" w:rsidTr="00A56C44">
        <w:tc>
          <w:tcPr>
            <w:tcW w:w="817" w:type="dxa"/>
            <w:gridSpan w:val="2"/>
          </w:tcPr>
          <w:p w14:paraId="79CDEFE4" w14:textId="77777777" w:rsidR="002B5FD5" w:rsidRPr="002C3430" w:rsidRDefault="002B5FD5" w:rsidP="002B5FD5">
            <w:pPr>
              <w:widowControl/>
              <w:numPr>
                <w:ilvl w:val="0"/>
                <w:numId w:val="1"/>
              </w:numPr>
              <w:autoSpaceDE/>
              <w:autoSpaceDN/>
              <w:adjustRightInd/>
              <w:rPr>
                <w:lang w:val="sr-Cyrl-CS"/>
              </w:rPr>
            </w:pPr>
          </w:p>
        </w:tc>
        <w:tc>
          <w:tcPr>
            <w:tcW w:w="8579" w:type="dxa"/>
            <w:gridSpan w:val="10"/>
            <w:shd w:val="clear" w:color="auto" w:fill="auto"/>
            <w:vAlign w:val="center"/>
          </w:tcPr>
          <w:p w14:paraId="6C78EF31" w14:textId="3D012A75" w:rsidR="002B5FD5" w:rsidRPr="00D74311" w:rsidRDefault="002B5FD5" w:rsidP="002B5FD5">
            <w:pPr>
              <w:rPr>
                <w:u w:val="single"/>
              </w:rPr>
            </w:pPr>
            <w:r w:rsidRPr="004E359C">
              <w:rPr>
                <w:sz w:val="16"/>
                <w:szCs w:val="16"/>
                <w:u w:val="single"/>
                <w:lang w:val="sr-Latn-RS"/>
              </w:rPr>
              <w:t>Kojic Z</w:t>
            </w:r>
            <w:r w:rsidRPr="004E359C">
              <w:rPr>
                <w:sz w:val="16"/>
                <w:szCs w:val="16"/>
                <w:lang w:val="sr-Latn-RS"/>
              </w:rPr>
              <w:t>, Scepanovic L, Kostic T. Imobilization stress reduces oxygen consumption in the isolated interstial rat</w:t>
            </w:r>
            <w:r w:rsidRPr="004E359C">
              <w:rPr>
                <w:sz w:val="16"/>
                <w:szCs w:val="16"/>
                <w:vertAlign w:val="superscript"/>
                <w:lang w:val="sr-Latn-RS"/>
              </w:rPr>
              <w:t>,</w:t>
            </w:r>
            <w:r w:rsidRPr="004E359C">
              <w:rPr>
                <w:sz w:val="16"/>
                <w:szCs w:val="16"/>
                <w:lang w:val="sr-Latn-RS"/>
              </w:rPr>
              <w:t>s testes cells (2011). Acta Hungarica 98 (1): 45-50</w:t>
            </w:r>
            <w:r w:rsidR="001215B0">
              <w:rPr>
                <w:sz w:val="16"/>
                <w:szCs w:val="16"/>
                <w:lang w:val="sr-Latn-RS"/>
              </w:rPr>
              <w:t xml:space="preserve">. </w:t>
            </w:r>
          </w:p>
        </w:tc>
      </w:tr>
      <w:tr w:rsidR="002B5FD5" w:rsidRPr="002C3430" w14:paraId="798F48F7" w14:textId="77777777" w:rsidTr="00A56C44">
        <w:tc>
          <w:tcPr>
            <w:tcW w:w="817" w:type="dxa"/>
            <w:gridSpan w:val="2"/>
          </w:tcPr>
          <w:p w14:paraId="56E04B53" w14:textId="77777777" w:rsidR="002B5FD5" w:rsidRPr="002C3430" w:rsidRDefault="002B5FD5" w:rsidP="002B5FD5">
            <w:pPr>
              <w:widowControl/>
              <w:numPr>
                <w:ilvl w:val="0"/>
                <w:numId w:val="1"/>
              </w:numPr>
              <w:autoSpaceDE/>
              <w:autoSpaceDN/>
              <w:adjustRightInd/>
              <w:rPr>
                <w:lang w:val="sr-Cyrl-CS"/>
              </w:rPr>
            </w:pPr>
          </w:p>
        </w:tc>
        <w:tc>
          <w:tcPr>
            <w:tcW w:w="8579" w:type="dxa"/>
            <w:gridSpan w:val="10"/>
            <w:shd w:val="clear" w:color="auto" w:fill="auto"/>
            <w:vAlign w:val="center"/>
          </w:tcPr>
          <w:p w14:paraId="75B69C18" w14:textId="5B304DFF" w:rsidR="002B5FD5" w:rsidRPr="00D74311" w:rsidRDefault="002B5FD5" w:rsidP="002B5FD5">
            <w:pPr>
              <w:rPr>
                <w:u w:val="single"/>
              </w:rPr>
            </w:pPr>
            <w:r w:rsidRPr="004E359C">
              <w:rPr>
                <w:rStyle w:val="docsum-authors"/>
                <w:sz w:val="16"/>
                <w:szCs w:val="16"/>
              </w:rPr>
              <w:t xml:space="preserve">Pantic I, Basta-Jovanovic G, Starcevic V, Paunovic J, Suzic S, </w:t>
            </w:r>
            <w:r w:rsidRPr="004E359C">
              <w:rPr>
                <w:rStyle w:val="docsum-authors"/>
                <w:sz w:val="16"/>
                <w:szCs w:val="16"/>
                <w:u w:val="single"/>
              </w:rPr>
              <w:t>Kojic Z,</w:t>
            </w:r>
            <w:r w:rsidRPr="004E359C">
              <w:rPr>
                <w:rStyle w:val="docsum-authors"/>
                <w:sz w:val="16"/>
                <w:szCs w:val="16"/>
              </w:rPr>
              <w:t xml:space="preserve"> Pantic S. Complexity reduction of chromatin architecture in macula densa cells during mouse postnatal development (2013). Nephrology (</w:t>
            </w:r>
            <w:r w:rsidRPr="004E359C">
              <w:rPr>
                <w:rStyle w:val="docsum-journal-citation"/>
                <w:sz w:val="16"/>
                <w:szCs w:val="16"/>
              </w:rPr>
              <w:t>Carlton), 18(2):117-24</w:t>
            </w:r>
          </w:p>
        </w:tc>
      </w:tr>
      <w:tr w:rsidR="002B5FD5" w:rsidRPr="002C3430" w14:paraId="31835803" w14:textId="77777777" w:rsidTr="00A56C44">
        <w:tc>
          <w:tcPr>
            <w:tcW w:w="817" w:type="dxa"/>
            <w:gridSpan w:val="2"/>
          </w:tcPr>
          <w:p w14:paraId="22B828EC" w14:textId="77777777" w:rsidR="002B5FD5" w:rsidRPr="002C3430" w:rsidRDefault="002B5FD5" w:rsidP="002B5FD5">
            <w:pPr>
              <w:widowControl/>
              <w:numPr>
                <w:ilvl w:val="0"/>
                <w:numId w:val="1"/>
              </w:numPr>
              <w:autoSpaceDE/>
              <w:autoSpaceDN/>
              <w:adjustRightInd/>
              <w:rPr>
                <w:lang w:val="sr-Cyrl-CS"/>
              </w:rPr>
            </w:pPr>
          </w:p>
        </w:tc>
        <w:tc>
          <w:tcPr>
            <w:tcW w:w="8579" w:type="dxa"/>
            <w:gridSpan w:val="10"/>
            <w:shd w:val="clear" w:color="auto" w:fill="auto"/>
            <w:vAlign w:val="center"/>
          </w:tcPr>
          <w:p w14:paraId="0E06AF64" w14:textId="672D1397" w:rsidR="002B5FD5" w:rsidRPr="00D74311" w:rsidRDefault="002B5FD5" w:rsidP="002B5FD5">
            <w:pPr>
              <w:rPr>
                <w:u w:val="single"/>
              </w:rPr>
            </w:pPr>
            <w:r w:rsidRPr="00E04719">
              <w:rPr>
                <w:sz w:val="16"/>
                <w:szCs w:val="16"/>
                <w:u w:val="single"/>
                <w:lang w:val="sr-Latn-RS" w:eastAsia="sr-Latn-RS"/>
              </w:rPr>
              <w:t>Kojic Z</w:t>
            </w:r>
            <w:r w:rsidRPr="00E04719">
              <w:rPr>
                <w:sz w:val="16"/>
                <w:szCs w:val="16"/>
                <w:lang w:val="sr-Latn-RS" w:eastAsia="sr-Latn-RS"/>
              </w:rPr>
              <w:t>, Gopcevic K, Marinkovic D, Tasic G</w:t>
            </w:r>
            <w:r>
              <w:rPr>
                <w:sz w:val="16"/>
                <w:szCs w:val="16"/>
                <w:lang w:val="sr-Latn-RS" w:eastAsia="sr-Latn-RS"/>
              </w:rPr>
              <w:t xml:space="preserve"> </w:t>
            </w:r>
            <w:r w:rsidRPr="00965327">
              <w:rPr>
                <w:sz w:val="16"/>
                <w:szCs w:val="16"/>
                <w:lang w:val="sr-Latn-RS" w:eastAsia="sr-Latn-RS"/>
              </w:rPr>
              <w:t>(2011).</w:t>
            </w:r>
            <w:r w:rsidRPr="00E04719">
              <w:rPr>
                <w:sz w:val="16"/>
                <w:szCs w:val="16"/>
                <w:lang w:val="sr-Latn-RS" w:eastAsia="sr-Latn-RS"/>
              </w:rPr>
              <w:t xml:space="preserve"> Effect of captopril on serum lipid levels and cardiac mitochondrial oxygen consumption in experimentally-induced hypercholesterolemia in rabbits. </w:t>
            </w:r>
            <w:r w:rsidRPr="00E04719">
              <w:rPr>
                <w:rStyle w:val="docsum-journal-citation"/>
                <w:sz w:val="16"/>
                <w:szCs w:val="16"/>
              </w:rPr>
              <w:t xml:space="preserve">Physiol Res. 60 Suppl 1(Suppl 1):S177-84. </w:t>
            </w:r>
          </w:p>
        </w:tc>
      </w:tr>
      <w:tr w:rsidR="002B5FD5" w:rsidRPr="002C3430" w14:paraId="0C7922ED" w14:textId="77777777" w:rsidTr="00A56C44">
        <w:tc>
          <w:tcPr>
            <w:tcW w:w="817" w:type="dxa"/>
            <w:gridSpan w:val="2"/>
          </w:tcPr>
          <w:p w14:paraId="337FF222" w14:textId="77777777" w:rsidR="002B5FD5" w:rsidRPr="002C3430" w:rsidRDefault="002B5FD5" w:rsidP="002B5FD5">
            <w:pPr>
              <w:widowControl/>
              <w:numPr>
                <w:ilvl w:val="0"/>
                <w:numId w:val="1"/>
              </w:numPr>
              <w:autoSpaceDE/>
              <w:autoSpaceDN/>
              <w:adjustRightInd/>
              <w:rPr>
                <w:lang w:val="sr-Cyrl-CS"/>
              </w:rPr>
            </w:pPr>
          </w:p>
        </w:tc>
        <w:tc>
          <w:tcPr>
            <w:tcW w:w="8579" w:type="dxa"/>
            <w:gridSpan w:val="10"/>
            <w:shd w:val="clear" w:color="auto" w:fill="auto"/>
            <w:vAlign w:val="center"/>
          </w:tcPr>
          <w:p w14:paraId="4E78D466" w14:textId="47556D88" w:rsidR="002B5FD5" w:rsidRPr="00D74311" w:rsidRDefault="002B5FD5" w:rsidP="002B5FD5">
            <w:pPr>
              <w:rPr>
                <w:u w:val="single"/>
              </w:rPr>
            </w:pPr>
            <w:r w:rsidRPr="00B32B82">
              <w:rPr>
                <w:sz w:val="16"/>
                <w:szCs w:val="16"/>
                <w:u w:val="single"/>
              </w:rPr>
              <w:t>Kojić Z.,</w:t>
            </w:r>
            <w:r w:rsidRPr="00B32B82">
              <w:rPr>
                <w:sz w:val="16"/>
                <w:szCs w:val="16"/>
              </w:rPr>
              <w:t xml:space="preserve"> Milojević M, Kapor S &amp; Dožić M. (2021). </w:t>
            </w:r>
            <w:r w:rsidRPr="00B32B82">
              <w:rPr>
                <w:i/>
                <w:sz w:val="16"/>
                <w:szCs w:val="16"/>
              </w:rPr>
              <w:t>Neuronske mreže, osnovi komunikacije među neuronima</w:t>
            </w:r>
            <w:r w:rsidRPr="00B32B82">
              <w:rPr>
                <w:sz w:val="16"/>
                <w:szCs w:val="16"/>
              </w:rPr>
              <w:t>.</w:t>
            </w:r>
            <w:r>
              <w:rPr>
                <w:sz w:val="16"/>
                <w:szCs w:val="16"/>
              </w:rPr>
              <w:t xml:space="preserve"> str.</w:t>
            </w:r>
            <w:r w:rsidRPr="00B32B82">
              <w:rPr>
                <w:sz w:val="16"/>
                <w:szCs w:val="16"/>
              </w:rPr>
              <w:t>37-50</w:t>
            </w:r>
            <w:r>
              <w:rPr>
                <w:sz w:val="16"/>
                <w:szCs w:val="16"/>
              </w:rPr>
              <w:t>.</w:t>
            </w:r>
            <w:r w:rsidRPr="00B32B82">
              <w:rPr>
                <w:sz w:val="16"/>
                <w:szCs w:val="16"/>
              </w:rPr>
              <w:t xml:space="preserve"> U: Malobabić S, Puškaš L, Kapor S (ured). Funkcionalna neuroanatomija</w:t>
            </w:r>
            <w:r>
              <w:rPr>
                <w:sz w:val="16"/>
                <w:szCs w:val="16"/>
              </w:rPr>
              <w:t xml:space="preserve">, </w:t>
            </w:r>
            <w:r w:rsidRPr="00B32B82">
              <w:rPr>
                <w:sz w:val="16"/>
                <w:szCs w:val="16"/>
              </w:rPr>
              <w:t>Beograd.</w:t>
            </w:r>
          </w:p>
        </w:tc>
      </w:tr>
      <w:tr w:rsidR="002B5FD5" w:rsidRPr="002C3430" w14:paraId="47F4295A" w14:textId="77777777" w:rsidTr="00D52B04">
        <w:tc>
          <w:tcPr>
            <w:tcW w:w="9396" w:type="dxa"/>
            <w:gridSpan w:val="12"/>
          </w:tcPr>
          <w:p w14:paraId="055278E2" w14:textId="77777777" w:rsidR="002B5FD5" w:rsidRPr="002C3430" w:rsidRDefault="002B5FD5" w:rsidP="002B5FD5">
            <w:pPr>
              <w:rPr>
                <w:b/>
                <w:lang w:val="sr-Cyrl-CS"/>
              </w:rPr>
            </w:pPr>
            <w:r w:rsidRPr="002C3430">
              <w:rPr>
                <w:b/>
                <w:lang w:val="sr-Cyrl-CS"/>
              </w:rPr>
              <w:t xml:space="preserve">Збирни подаци научне, односно уметничке и стручне активности наставника </w:t>
            </w:r>
          </w:p>
        </w:tc>
      </w:tr>
      <w:tr w:rsidR="002B5FD5" w:rsidRPr="002C3430" w14:paraId="2984BB09" w14:textId="77777777" w:rsidTr="00D52B04">
        <w:tc>
          <w:tcPr>
            <w:tcW w:w="3927" w:type="dxa"/>
            <w:gridSpan w:val="6"/>
          </w:tcPr>
          <w:p w14:paraId="7CE344D2" w14:textId="77777777" w:rsidR="002B5FD5" w:rsidRPr="002C3430" w:rsidRDefault="002B5FD5" w:rsidP="002B5FD5">
            <w:pPr>
              <w:rPr>
                <w:lang w:val="sr-Cyrl-CS"/>
              </w:rPr>
            </w:pPr>
            <w:r w:rsidRPr="002C3430">
              <w:rPr>
                <w:lang w:val="sr-Cyrl-CS"/>
              </w:rPr>
              <w:t>Укупан број цитата</w:t>
            </w:r>
          </w:p>
        </w:tc>
        <w:tc>
          <w:tcPr>
            <w:tcW w:w="5469" w:type="dxa"/>
            <w:gridSpan w:val="6"/>
          </w:tcPr>
          <w:p w14:paraId="35D43868" w14:textId="014A295C" w:rsidR="002B5FD5" w:rsidRPr="00215B5A" w:rsidRDefault="002B5FD5" w:rsidP="002B5FD5">
            <w:r>
              <w:t xml:space="preserve">Scopus: 176 (sa autocitatima: 185) </w:t>
            </w:r>
          </w:p>
        </w:tc>
      </w:tr>
      <w:tr w:rsidR="002B5FD5" w:rsidRPr="002C3430" w14:paraId="33B1B7A4" w14:textId="77777777" w:rsidTr="00D52B04">
        <w:tc>
          <w:tcPr>
            <w:tcW w:w="3927" w:type="dxa"/>
            <w:gridSpan w:val="6"/>
          </w:tcPr>
          <w:p w14:paraId="64080629" w14:textId="77777777" w:rsidR="002B5FD5" w:rsidRPr="002C3430" w:rsidRDefault="002B5FD5" w:rsidP="002B5FD5">
            <w:pPr>
              <w:rPr>
                <w:lang w:val="sr-Cyrl-CS"/>
              </w:rPr>
            </w:pPr>
            <w:r w:rsidRPr="002C3430">
              <w:rPr>
                <w:lang w:val="sr-Cyrl-CS"/>
              </w:rPr>
              <w:t xml:space="preserve">Укупан број радова са </w:t>
            </w:r>
            <w:r w:rsidRPr="002C3430">
              <w:rPr>
                <w:lang w:val="en-US"/>
              </w:rPr>
              <w:t>SCI</w:t>
            </w:r>
            <w:r w:rsidRPr="002C3430">
              <w:rPr>
                <w:lang w:val="sr-Cyrl-CS"/>
              </w:rPr>
              <w:t xml:space="preserve"> (</w:t>
            </w:r>
            <w:r w:rsidRPr="002C3430">
              <w:rPr>
                <w:lang w:val="en-US"/>
              </w:rPr>
              <w:t>SSCI</w:t>
            </w:r>
            <w:r w:rsidRPr="002C3430">
              <w:rPr>
                <w:lang w:val="sr-Cyrl-CS"/>
              </w:rPr>
              <w:t>) листе</w:t>
            </w:r>
          </w:p>
        </w:tc>
        <w:tc>
          <w:tcPr>
            <w:tcW w:w="5469" w:type="dxa"/>
            <w:gridSpan w:val="6"/>
          </w:tcPr>
          <w:p w14:paraId="22E12E16" w14:textId="250DAD37" w:rsidR="002B5FD5" w:rsidRPr="00B36E5C" w:rsidRDefault="002B5FD5" w:rsidP="002B5FD5">
            <w:pPr>
              <w:rPr>
                <w:lang w:val="sr-Latn-RS"/>
              </w:rPr>
            </w:pPr>
            <w:r>
              <w:rPr>
                <w:lang w:val="sr-Latn-RS"/>
              </w:rPr>
              <w:t>40</w:t>
            </w:r>
          </w:p>
        </w:tc>
      </w:tr>
      <w:tr w:rsidR="002B5FD5" w:rsidRPr="002C3430" w14:paraId="3FA5235E" w14:textId="77777777" w:rsidTr="00D52B04">
        <w:tc>
          <w:tcPr>
            <w:tcW w:w="3927" w:type="dxa"/>
            <w:gridSpan w:val="6"/>
          </w:tcPr>
          <w:p w14:paraId="43DEEA84" w14:textId="77777777" w:rsidR="002B5FD5" w:rsidRPr="002C3430" w:rsidRDefault="002B5FD5" w:rsidP="002B5FD5">
            <w:pPr>
              <w:rPr>
                <w:lang w:val="sr-Cyrl-CS"/>
              </w:rPr>
            </w:pPr>
            <w:r w:rsidRPr="00F31D76">
              <w:t>Тренутно у</w:t>
            </w:r>
            <w:r w:rsidRPr="002C3430">
              <w:rPr>
                <w:lang w:val="sr-Cyrl-CS"/>
              </w:rPr>
              <w:t>чешће на пројектима</w:t>
            </w:r>
          </w:p>
        </w:tc>
        <w:tc>
          <w:tcPr>
            <w:tcW w:w="1976" w:type="dxa"/>
            <w:gridSpan w:val="2"/>
          </w:tcPr>
          <w:p w14:paraId="59D79EEC" w14:textId="77777777" w:rsidR="002B5FD5" w:rsidRPr="006E5943" w:rsidRDefault="002B5FD5" w:rsidP="002B5FD5">
            <w:r w:rsidRPr="002C3430">
              <w:rPr>
                <w:lang w:val="sr-Cyrl-CS"/>
              </w:rPr>
              <w:t>Домаћи</w:t>
            </w:r>
            <w:r>
              <w:rPr>
                <w:lang w:val="sr-Cyrl-CS"/>
              </w:rPr>
              <w:t xml:space="preserve">: </w:t>
            </w:r>
            <w:r>
              <w:t>1</w:t>
            </w:r>
          </w:p>
        </w:tc>
        <w:tc>
          <w:tcPr>
            <w:tcW w:w="3493" w:type="dxa"/>
            <w:gridSpan w:val="4"/>
          </w:tcPr>
          <w:p w14:paraId="3FF89CD3" w14:textId="77777777" w:rsidR="002B5FD5" w:rsidRPr="006E5943" w:rsidRDefault="002B5FD5" w:rsidP="002B5FD5">
            <w:r w:rsidRPr="002C3430">
              <w:rPr>
                <w:lang w:val="sr-Cyrl-CS"/>
              </w:rPr>
              <w:t>Међународни</w:t>
            </w:r>
            <w:r>
              <w:rPr>
                <w:lang w:val="sr-Cyrl-CS"/>
              </w:rPr>
              <w:t>:</w:t>
            </w:r>
            <w:r>
              <w:t xml:space="preserve"> 0</w:t>
            </w:r>
          </w:p>
        </w:tc>
      </w:tr>
      <w:tr w:rsidR="002B5FD5" w:rsidRPr="002C3430" w14:paraId="634AAF05" w14:textId="77777777" w:rsidTr="00D52B04">
        <w:tc>
          <w:tcPr>
            <w:tcW w:w="1839" w:type="dxa"/>
            <w:gridSpan w:val="3"/>
          </w:tcPr>
          <w:p w14:paraId="3D4AA963" w14:textId="77777777" w:rsidR="002B5FD5" w:rsidRPr="002C3430" w:rsidRDefault="002B5FD5" w:rsidP="002B5FD5">
            <w:pPr>
              <w:rPr>
                <w:lang w:val="sr-Cyrl-CS"/>
              </w:rPr>
            </w:pPr>
            <w:r w:rsidRPr="002C3430">
              <w:rPr>
                <w:lang w:val="sr-Cyrl-CS"/>
              </w:rPr>
              <w:t xml:space="preserve">Усавршавања </w:t>
            </w:r>
          </w:p>
        </w:tc>
        <w:tc>
          <w:tcPr>
            <w:tcW w:w="7557" w:type="dxa"/>
            <w:gridSpan w:val="9"/>
          </w:tcPr>
          <w:p w14:paraId="74510571" w14:textId="26B3732B" w:rsidR="002B5FD5" w:rsidRPr="001A0698" w:rsidRDefault="002B5FD5" w:rsidP="002B5FD5">
            <w:pPr>
              <w:rPr>
                <w:lang w:val="sr-Latn-RS"/>
              </w:rPr>
            </w:pPr>
            <w:r>
              <w:rPr>
                <w:lang w:val="sr-Cyrl-CS"/>
              </w:rPr>
              <w:t>Немачка</w:t>
            </w:r>
            <w:r w:rsidR="001A0698">
              <w:rPr>
                <w:lang w:val="sr-Latn-RS"/>
              </w:rPr>
              <w:t xml:space="preserve"> </w:t>
            </w:r>
          </w:p>
        </w:tc>
      </w:tr>
      <w:tr w:rsidR="002B5FD5" w:rsidRPr="002C3430" w14:paraId="1DB439EE" w14:textId="77777777" w:rsidTr="00D52B04">
        <w:tc>
          <w:tcPr>
            <w:tcW w:w="9396" w:type="dxa"/>
            <w:gridSpan w:val="12"/>
          </w:tcPr>
          <w:p w14:paraId="43292D1B" w14:textId="77777777" w:rsidR="002B5FD5" w:rsidRPr="002C3430" w:rsidRDefault="002B5FD5" w:rsidP="002B5FD5">
            <w:pPr>
              <w:rPr>
                <w:lang w:val="sr-Cyrl-CS"/>
              </w:rPr>
            </w:pPr>
            <w:r w:rsidRPr="002C3430">
              <w:rPr>
                <w:lang w:val="sr-Cyrl-CS"/>
              </w:rPr>
              <w:t>Други подаци које сматрате релевантним</w:t>
            </w:r>
          </w:p>
        </w:tc>
      </w:tr>
    </w:tbl>
    <w:p w14:paraId="261F2020" w14:textId="77777777" w:rsidR="00F87B47" w:rsidRDefault="00F87B47" w:rsidP="00F87B47">
      <w:pPr>
        <w:rPr>
          <w:lang w:val="sr-Cyrl-CS"/>
        </w:rPr>
      </w:pPr>
    </w:p>
    <w:p w14:paraId="13203C1A" w14:textId="77777777" w:rsidR="00F87B47" w:rsidRPr="00BC4B55" w:rsidRDefault="00F87B47" w:rsidP="00F87B47">
      <w:pPr>
        <w:rPr>
          <w:lang w:val="sr-Cyrl-CS"/>
        </w:rPr>
      </w:pPr>
    </w:p>
    <w:p w14:paraId="56AE6811" w14:textId="77777777" w:rsidR="00F87B47" w:rsidRDefault="00F87B47" w:rsidP="00F87B47"/>
    <w:p w14:paraId="7BDB3DF9" w14:textId="77777777" w:rsidR="00F87B47" w:rsidRDefault="00F87B47" w:rsidP="00F87B47"/>
    <w:p w14:paraId="24E56595" w14:textId="77777777" w:rsidR="00F87B47" w:rsidRDefault="00F87B47" w:rsidP="00F87B47"/>
    <w:p w14:paraId="0F76BCCE" w14:textId="77777777" w:rsidR="00F87B47" w:rsidRPr="000E706E" w:rsidRDefault="00F87B47" w:rsidP="00F87B47"/>
    <w:p w14:paraId="2F465640" w14:textId="77777777" w:rsidR="00EA2362" w:rsidRDefault="00EA2362"/>
    <w:sectPr w:rsidR="00EA2362" w:rsidSect="007C6308">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B47"/>
    <w:rsid w:val="001215B0"/>
    <w:rsid w:val="00147B58"/>
    <w:rsid w:val="001A0698"/>
    <w:rsid w:val="002B5FD5"/>
    <w:rsid w:val="002D47D2"/>
    <w:rsid w:val="004F68E9"/>
    <w:rsid w:val="006426F5"/>
    <w:rsid w:val="00B36E5C"/>
    <w:rsid w:val="00D52B04"/>
    <w:rsid w:val="00EA2362"/>
    <w:rsid w:val="00F87B47"/>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D97BE"/>
  <w15:chartTrackingRefBased/>
  <w15:docId w15:val="{7E95F82B-7CE9-4A6B-8D94-FA1C30C96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B47"/>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sum-journal-citation">
    <w:name w:val="docsum-journal-citation"/>
    <w:basedOn w:val="DefaultParagraphFont"/>
    <w:rsid w:val="002B5FD5"/>
  </w:style>
  <w:style w:type="character" w:customStyle="1" w:styleId="docsum-authors">
    <w:name w:val="docsum-authors"/>
    <w:basedOn w:val="DefaultParagraphFont"/>
    <w:rsid w:val="002B5F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520</Words>
  <Characters>2965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Zvezdana Kojic</dc:creator>
  <cp:keywords/>
  <dc:description/>
  <cp:lastModifiedBy>Zvezdana Kojic</cp:lastModifiedBy>
  <cp:revision>4</cp:revision>
  <dcterms:created xsi:type="dcterms:W3CDTF">2021-11-10T12:02:00Z</dcterms:created>
  <dcterms:modified xsi:type="dcterms:W3CDTF">2021-11-25T09:00:00Z</dcterms:modified>
</cp:coreProperties>
</file>